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F11CF" w:rsidR="00DE6CB1" w:rsidP="00655A5A" w:rsidRDefault="00DE6CB1" w14:paraId="f8665e9" w14:textId="f8665e9">
      <w:pPr>
        <w:pStyle w:val="Bezproreda"/>
        <w:jc w:val="right"/>
        <w15:collapsed w:val="false"/>
        <w:rPr>
          <w:rFonts w:ascii="Arial" w:hAnsi="Arial" w:cs="Arial"/>
          <w:sz w:val="24"/>
          <w:szCs w:val="24"/>
        </w:rPr>
      </w:pPr>
      <w:bookmarkStart w:name="_GoBack" w:id="0"/>
      <w:bookmarkEnd w:id="0"/>
      <w:r w:rsidRPr="00CF11CF">
        <w:rPr>
          <w:rFonts w:ascii="Arial" w:hAnsi="Arial" w:cs="Arial"/>
          <w:sz w:val="24"/>
          <w:szCs w:val="24"/>
        </w:rPr>
        <w:t>Poslovni broj</w:t>
      </w:r>
      <w:r w:rsidRPr="00CF11CF" w:rsidR="009D67AF">
        <w:rPr>
          <w:rFonts w:ascii="Arial" w:hAnsi="Arial" w:cs="Arial"/>
          <w:sz w:val="24"/>
          <w:szCs w:val="24"/>
        </w:rPr>
        <w:t>:</w:t>
      </w:r>
      <w:r w:rsidRPr="00CF11CF">
        <w:rPr>
          <w:rFonts w:ascii="Arial" w:hAnsi="Arial" w:cs="Arial"/>
          <w:sz w:val="24"/>
          <w:szCs w:val="24"/>
        </w:rPr>
        <w:t xml:space="preserve"> 3</w:t>
      </w:r>
      <w:r w:rsidRPr="00CF11CF" w:rsidR="009D67AF">
        <w:rPr>
          <w:rFonts w:ascii="Arial" w:hAnsi="Arial" w:cs="Arial"/>
          <w:sz w:val="24"/>
          <w:szCs w:val="24"/>
        </w:rPr>
        <w:t>/</w:t>
      </w:r>
      <w:r w:rsidRPr="00CF11CF">
        <w:rPr>
          <w:rFonts w:ascii="Arial" w:hAnsi="Arial" w:cs="Arial"/>
          <w:sz w:val="24"/>
          <w:szCs w:val="24"/>
        </w:rPr>
        <w:t>St-</w:t>
      </w:r>
      <w:r w:rsidR="00ED7C22">
        <w:rPr>
          <w:rFonts w:ascii="Arial" w:hAnsi="Arial" w:cs="Arial"/>
          <w:sz w:val="24"/>
          <w:szCs w:val="24"/>
        </w:rPr>
        <w:t>391/2021</w:t>
      </w:r>
      <w:r w:rsidR="005347CA">
        <w:rPr>
          <w:rFonts w:ascii="Arial" w:hAnsi="Arial" w:cs="Arial"/>
          <w:sz w:val="24"/>
          <w:szCs w:val="24"/>
        </w:rPr>
        <w:t>-</w:t>
      </w:r>
      <w:r w:rsidR="00C20D4D">
        <w:rPr>
          <w:rFonts w:ascii="Arial" w:hAnsi="Arial" w:cs="Arial"/>
          <w:sz w:val="24"/>
          <w:szCs w:val="24"/>
        </w:rPr>
        <w:t>73</w:t>
      </w:r>
    </w:p>
    <w:p w:rsidRPr="00B77020" w:rsidR="0041506D" w:rsidP="001726CA" w:rsidRDefault="0041506D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41506D" w:rsidP="00B77020" w:rsidRDefault="0041506D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B77020">
        <w:rPr>
          <w:rFonts w:ascii="Arial" w:hAnsi="Arial" w:cs="Arial"/>
          <w:sz w:val="24"/>
          <w:szCs w:val="24"/>
        </w:rPr>
        <w:t>Z A P I S N I K</w:t>
      </w:r>
    </w:p>
    <w:p w:rsidRPr="00B77020" w:rsidR="00B77020" w:rsidP="00B77020" w:rsidRDefault="00B77020">
      <w:pPr>
        <w:pStyle w:val="Bezproreda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od 5. travnja 2023.</w:t>
      </w:r>
    </w:p>
    <w:p w:rsidRPr="00B77020" w:rsidR="00B77020" w:rsidP="00B77020" w:rsidRDefault="00B77020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B77020">
        <w:rPr>
          <w:rFonts w:ascii="Arial" w:hAnsi="Arial" w:cs="Arial"/>
          <w:sz w:val="24"/>
          <w:szCs w:val="24"/>
        </w:rPr>
        <w:t>sa završnog ročišta održanog</w:t>
      </w:r>
    </w:p>
    <w:p w:rsidRPr="00B77020" w:rsidR="00B77020" w:rsidP="00B77020" w:rsidRDefault="00B77020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B77020">
        <w:rPr>
          <w:rFonts w:ascii="Arial" w:hAnsi="Arial" w:cs="Arial"/>
          <w:sz w:val="24"/>
          <w:szCs w:val="24"/>
        </w:rPr>
        <w:t>kod Trgovačkog suda u Osijeku, Stalna Služba u Slavonskom Brodu</w:t>
      </w:r>
    </w:p>
    <w:p w:rsidRPr="00B77020" w:rsidR="001726CA" w:rsidP="00B77020" w:rsidRDefault="00B77020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B77020">
        <w:rPr>
          <w:rFonts w:ascii="Arial" w:hAnsi="Arial" w:cs="Arial"/>
          <w:sz w:val="24"/>
          <w:szCs w:val="24"/>
        </w:rPr>
        <w:t>u stečajnom predmetu nad stečajnim dužnikom</w:t>
      </w:r>
    </w:p>
    <w:p w:rsidR="00582A19" w:rsidP="00B77020" w:rsidRDefault="00BE148C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B77020">
        <w:rPr>
          <w:rFonts w:ascii="Arial" w:hAnsi="Arial" w:cs="Arial"/>
          <w:sz w:val="24"/>
          <w:szCs w:val="24"/>
        </w:rPr>
        <w:t>D ULAGANJA d.o.o.</w:t>
      </w:r>
      <w:r w:rsidRPr="00B77020" w:rsidR="007170B2">
        <w:rPr>
          <w:rFonts w:ascii="Arial" w:hAnsi="Arial" w:cs="Arial"/>
          <w:sz w:val="24"/>
          <w:szCs w:val="24"/>
        </w:rPr>
        <w:t xml:space="preserve"> u stečaju</w:t>
      </w:r>
      <w:r w:rsidRPr="00B77020">
        <w:rPr>
          <w:rFonts w:ascii="Arial" w:hAnsi="Arial" w:cs="Arial"/>
          <w:sz w:val="24"/>
          <w:szCs w:val="24"/>
        </w:rPr>
        <w:t>, Zagreb,</w:t>
      </w:r>
      <w:r w:rsidRPr="00B77020" w:rsidR="007170B2">
        <w:rPr>
          <w:rFonts w:ascii="Arial" w:hAnsi="Arial" w:cs="Arial"/>
          <w:sz w:val="24"/>
          <w:szCs w:val="24"/>
        </w:rPr>
        <w:t xml:space="preserve"> Ulica Vjekoslava Heinzel</w:t>
      </w:r>
      <w:r w:rsidRPr="00B77020">
        <w:rPr>
          <w:rFonts w:ascii="Arial" w:hAnsi="Arial" w:cs="Arial"/>
          <w:sz w:val="24"/>
          <w:szCs w:val="24"/>
        </w:rPr>
        <w:t>a  62a,  OIB 39511610274</w:t>
      </w:r>
    </w:p>
    <w:p w:rsidRPr="00ED7C22" w:rsidR="00B77020" w:rsidP="00B77020" w:rsidRDefault="00B77020">
      <w:pPr>
        <w:pStyle w:val="Bezproreda"/>
        <w:jc w:val="center"/>
        <w:rPr>
          <w:b/>
        </w:rPr>
      </w:pPr>
    </w:p>
    <w:p w:rsidR="0041506D" w:rsidP="00655A5A" w:rsidRDefault="00AB448B">
      <w:pPr>
        <w:pStyle w:val="Bezproreda"/>
        <w:rPr>
          <w:rFonts w:ascii="Arial" w:hAnsi="Arial" w:cs="Arial"/>
          <w:sz w:val="24"/>
          <w:szCs w:val="24"/>
        </w:rPr>
      </w:pPr>
      <w:r w:rsidRPr="00013872">
        <w:rPr>
          <w:rFonts w:ascii="Arial" w:hAnsi="Arial" w:cs="Arial"/>
          <w:sz w:val="24"/>
          <w:szCs w:val="24"/>
        </w:rPr>
        <w:t>Nazočni od suda:</w:t>
      </w:r>
    </w:p>
    <w:p w:rsidRPr="00013872" w:rsidR="000A64C7" w:rsidP="00655A5A" w:rsidRDefault="000A64C7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Daniela Martini Maoduš, sutkinja</w:t>
      </w:r>
    </w:p>
    <w:p w:rsidRPr="00013872" w:rsidR="0041506D" w:rsidP="00655A5A" w:rsidRDefault="004F43CA">
      <w:pPr>
        <w:pStyle w:val="Bezproreda"/>
        <w:rPr>
          <w:rFonts w:ascii="Arial" w:hAnsi="Arial" w:cs="Arial"/>
          <w:sz w:val="24"/>
          <w:szCs w:val="24"/>
        </w:rPr>
      </w:pPr>
      <w:r w:rsidRPr="00013872">
        <w:rPr>
          <w:rFonts w:ascii="Arial" w:hAnsi="Arial" w:cs="Arial"/>
          <w:sz w:val="24"/>
          <w:szCs w:val="24"/>
        </w:rPr>
        <w:t>Marija Đurin</w:t>
      </w:r>
      <w:r w:rsidRPr="00013872" w:rsidR="0041506D">
        <w:rPr>
          <w:rFonts w:ascii="Arial" w:hAnsi="Arial" w:cs="Arial"/>
          <w:sz w:val="24"/>
          <w:szCs w:val="24"/>
        </w:rPr>
        <w:t>, zapisničar</w:t>
      </w:r>
      <w:r w:rsidRPr="00013872" w:rsidR="00CD2827">
        <w:rPr>
          <w:rFonts w:ascii="Arial" w:hAnsi="Arial" w:cs="Arial"/>
          <w:sz w:val="24"/>
          <w:szCs w:val="24"/>
        </w:rPr>
        <w:t>ka</w:t>
      </w:r>
    </w:p>
    <w:p w:rsidRPr="00013872" w:rsidR="00F01A3F" w:rsidP="00F01A3F" w:rsidRDefault="00F01A3F">
      <w:pPr>
        <w:pStyle w:val="Bezproreda"/>
        <w:rPr>
          <w:rFonts w:ascii="Arial" w:hAnsi="Arial" w:cs="Arial"/>
          <w:sz w:val="24"/>
          <w:szCs w:val="24"/>
        </w:rPr>
      </w:pPr>
    </w:p>
    <w:p w:rsidRPr="00013872" w:rsidR="001C5CDB" w:rsidP="00CF5673" w:rsidRDefault="00CF11CF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013872">
        <w:rPr>
          <w:rFonts w:ascii="Arial" w:hAnsi="Arial" w:cs="Arial"/>
          <w:sz w:val="24"/>
          <w:szCs w:val="24"/>
        </w:rPr>
        <w:t>Vrijeme p</w:t>
      </w:r>
      <w:r w:rsidRPr="00013872" w:rsidR="00F01A3F">
        <w:rPr>
          <w:rFonts w:ascii="Arial" w:hAnsi="Arial" w:cs="Arial"/>
          <w:sz w:val="24"/>
          <w:szCs w:val="24"/>
        </w:rPr>
        <w:t>o</w:t>
      </w:r>
      <w:r w:rsidRPr="00013872">
        <w:rPr>
          <w:rFonts w:ascii="Arial" w:hAnsi="Arial" w:cs="Arial"/>
          <w:sz w:val="24"/>
          <w:szCs w:val="24"/>
        </w:rPr>
        <w:t>čet</w:t>
      </w:r>
      <w:r w:rsidRPr="00013872" w:rsidR="0041506D">
        <w:rPr>
          <w:rFonts w:ascii="Arial" w:hAnsi="Arial" w:cs="Arial"/>
          <w:sz w:val="24"/>
          <w:szCs w:val="24"/>
        </w:rPr>
        <w:t>k</w:t>
      </w:r>
      <w:r w:rsidRPr="00013872">
        <w:rPr>
          <w:rFonts w:ascii="Arial" w:hAnsi="Arial" w:cs="Arial"/>
          <w:sz w:val="24"/>
          <w:szCs w:val="24"/>
        </w:rPr>
        <w:t>a:</w:t>
      </w:r>
      <w:r w:rsidRPr="00013872" w:rsidR="0041506D">
        <w:rPr>
          <w:rFonts w:ascii="Arial" w:hAnsi="Arial" w:cs="Arial"/>
          <w:sz w:val="24"/>
          <w:szCs w:val="24"/>
        </w:rPr>
        <w:t xml:space="preserve"> u </w:t>
      </w:r>
      <w:r w:rsidRPr="00013872" w:rsidR="00CF5673">
        <w:rPr>
          <w:rFonts w:ascii="Arial" w:hAnsi="Arial" w:cs="Arial"/>
          <w:sz w:val="24"/>
          <w:szCs w:val="24"/>
        </w:rPr>
        <w:t xml:space="preserve"> </w:t>
      </w:r>
      <w:r w:rsidR="00B77020">
        <w:rPr>
          <w:rFonts w:ascii="Arial" w:hAnsi="Arial" w:cs="Arial"/>
          <w:sz w:val="24"/>
          <w:szCs w:val="24"/>
        </w:rPr>
        <w:t>12,30</w:t>
      </w:r>
      <w:r w:rsidRPr="00013872" w:rsidR="00CF5673">
        <w:rPr>
          <w:rFonts w:ascii="Arial" w:hAnsi="Arial" w:cs="Arial"/>
          <w:sz w:val="24"/>
          <w:szCs w:val="24"/>
        </w:rPr>
        <w:t xml:space="preserve"> </w:t>
      </w:r>
      <w:r w:rsidRPr="00013872" w:rsidR="0041506D">
        <w:rPr>
          <w:rFonts w:ascii="Arial" w:hAnsi="Arial" w:cs="Arial"/>
          <w:sz w:val="24"/>
          <w:szCs w:val="24"/>
        </w:rPr>
        <w:t>sati</w:t>
      </w:r>
      <w:r w:rsidRPr="00013872" w:rsidR="00F92673">
        <w:rPr>
          <w:rFonts w:ascii="Arial" w:hAnsi="Arial" w:cs="Arial"/>
          <w:sz w:val="24"/>
          <w:szCs w:val="24"/>
        </w:rPr>
        <w:t>.</w:t>
      </w:r>
    </w:p>
    <w:p w:rsidRPr="00013872" w:rsidR="00F92673" w:rsidP="00CF5673" w:rsidRDefault="00F92673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013872" w:rsidR="003C25C3" w:rsidP="00CF5673" w:rsidRDefault="00AB448B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013872">
        <w:rPr>
          <w:rFonts w:ascii="Arial" w:hAnsi="Arial" w:cs="Arial"/>
          <w:sz w:val="24"/>
          <w:szCs w:val="24"/>
        </w:rPr>
        <w:t>Utvrđuje se da su p</w:t>
      </w:r>
      <w:r w:rsidRPr="00013872" w:rsidR="00CF11CF">
        <w:rPr>
          <w:rFonts w:ascii="Arial" w:hAnsi="Arial" w:cs="Arial"/>
          <w:sz w:val="24"/>
          <w:szCs w:val="24"/>
        </w:rPr>
        <w:t>ristupili</w:t>
      </w:r>
      <w:r w:rsidRPr="00013872" w:rsidR="005369B9">
        <w:rPr>
          <w:rFonts w:ascii="Arial" w:hAnsi="Arial" w:cs="Arial"/>
          <w:sz w:val="24"/>
          <w:szCs w:val="24"/>
        </w:rPr>
        <w:t>:</w:t>
      </w:r>
    </w:p>
    <w:p w:rsidR="00C151D4" w:rsidP="000A64C7" w:rsidRDefault="00732341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013872">
        <w:rPr>
          <w:rFonts w:ascii="Arial" w:hAnsi="Arial" w:cs="Arial"/>
          <w:sz w:val="24"/>
          <w:szCs w:val="24"/>
        </w:rPr>
        <w:t>Za stečajnog dužnika</w:t>
      </w:r>
      <w:r w:rsidRPr="00013872" w:rsidR="00913373">
        <w:rPr>
          <w:rFonts w:ascii="Arial" w:hAnsi="Arial" w:cs="Arial"/>
          <w:sz w:val="24"/>
          <w:szCs w:val="24"/>
        </w:rPr>
        <w:t xml:space="preserve">: </w:t>
      </w:r>
      <w:r w:rsidR="005347CA">
        <w:rPr>
          <w:rFonts w:ascii="Arial" w:hAnsi="Arial" w:cs="Arial"/>
          <w:sz w:val="24"/>
          <w:szCs w:val="24"/>
        </w:rPr>
        <w:t>stečajna upraviteljica</w:t>
      </w:r>
      <w:r w:rsidR="000A64C7">
        <w:rPr>
          <w:rFonts w:ascii="Arial" w:hAnsi="Arial" w:cs="Arial"/>
          <w:sz w:val="24"/>
          <w:szCs w:val="24"/>
        </w:rPr>
        <w:t xml:space="preserve">, </w:t>
      </w:r>
      <w:r w:rsidR="00ED7C22">
        <w:rPr>
          <w:rFonts w:ascii="Arial" w:hAnsi="Arial" w:cs="Arial"/>
          <w:sz w:val="24"/>
          <w:szCs w:val="24"/>
        </w:rPr>
        <w:t>Jelena Kordić</w:t>
      </w:r>
    </w:p>
    <w:p w:rsidR="00B77020" w:rsidP="000A64C7" w:rsidRDefault="00B77020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 vjerovnika:</w:t>
      </w:r>
      <w:r w:rsidR="00203884">
        <w:rPr>
          <w:rFonts w:ascii="Arial" w:hAnsi="Arial" w:cs="Arial"/>
          <w:sz w:val="24"/>
          <w:szCs w:val="24"/>
        </w:rPr>
        <w:t xml:space="preserve"> </w:t>
      </w:r>
      <w:r w:rsidR="00C060EF">
        <w:rPr>
          <w:rFonts w:ascii="Arial" w:hAnsi="Arial" w:cs="Arial"/>
          <w:sz w:val="24"/>
          <w:szCs w:val="24"/>
        </w:rPr>
        <w:t xml:space="preserve">Karlovačka banka d.d., </w:t>
      </w:r>
      <w:r w:rsidR="00203884">
        <w:rPr>
          <w:rFonts w:ascii="Arial" w:hAnsi="Arial" w:cs="Arial"/>
          <w:sz w:val="24"/>
          <w:szCs w:val="24"/>
        </w:rPr>
        <w:t>Marinko Vrbić, punomoćnik, iznos utvrđene tražbine 52.234,59 eur/393.561,49 kn</w:t>
      </w:r>
      <w:r w:rsidR="0008372F">
        <w:rPr>
          <w:rStyle w:val="Referencafusnote"/>
          <w:rFonts w:ascii="Arial" w:hAnsi="Arial" w:cs="Arial"/>
          <w:sz w:val="24"/>
          <w:szCs w:val="24"/>
        </w:rPr>
        <w:footnoteReference w:id="1"/>
      </w:r>
    </w:p>
    <w:p w:rsidRPr="003A33AF" w:rsidR="00B77020" w:rsidP="000A64C7" w:rsidRDefault="006D3BD8">
      <w:pPr>
        <w:pStyle w:val="Bezproreda"/>
        <w:jc w:val="both"/>
        <w:rPr>
          <w:rFonts w:ascii="Arial" w:hAnsi="Arial" w:cs="Arial"/>
          <w:sz w:val="24"/>
          <w:szCs w:val="24"/>
          <w:vertAlign w:val="superscript"/>
        </w:rPr>
      </w:pPr>
      <w:r>
        <w:rPr>
          <w:rFonts w:ascii="Arial" w:hAnsi="Arial" w:cs="Arial"/>
          <w:sz w:val="24"/>
          <w:szCs w:val="24"/>
        </w:rPr>
        <w:t xml:space="preserve">Za vjerovnika </w:t>
      </w:r>
      <w:r w:rsidRPr="00203884" w:rsidR="00203884">
        <w:rPr>
          <w:rFonts w:ascii="Arial" w:hAnsi="Arial" w:cs="Arial"/>
          <w:sz w:val="24"/>
          <w:szCs w:val="24"/>
        </w:rPr>
        <w:t>R</w:t>
      </w:r>
      <w:r w:rsidR="00203884">
        <w:rPr>
          <w:rFonts w:ascii="Arial" w:hAnsi="Arial" w:cs="Arial"/>
          <w:sz w:val="24"/>
          <w:szCs w:val="24"/>
        </w:rPr>
        <w:t xml:space="preserve">epublika </w:t>
      </w:r>
      <w:r w:rsidRPr="00203884" w:rsidR="00203884">
        <w:rPr>
          <w:rFonts w:ascii="Arial" w:hAnsi="Arial" w:cs="Arial"/>
          <w:sz w:val="24"/>
          <w:szCs w:val="24"/>
        </w:rPr>
        <w:t>H</w:t>
      </w:r>
      <w:r w:rsidR="00203884">
        <w:rPr>
          <w:rFonts w:ascii="Arial" w:hAnsi="Arial" w:cs="Arial"/>
          <w:sz w:val="24"/>
          <w:szCs w:val="24"/>
        </w:rPr>
        <w:t>rvatska</w:t>
      </w:r>
      <w:r>
        <w:rPr>
          <w:rFonts w:ascii="Arial" w:hAnsi="Arial" w:cs="Arial"/>
          <w:sz w:val="24"/>
          <w:szCs w:val="24"/>
        </w:rPr>
        <w:t xml:space="preserve">: ŽDO zamjenik punomoćnika, Vesna Lazarić, </w:t>
      </w:r>
      <w:r w:rsidR="00203884">
        <w:rPr>
          <w:rFonts w:ascii="Arial" w:hAnsi="Arial" w:cs="Arial"/>
          <w:sz w:val="24"/>
          <w:szCs w:val="24"/>
        </w:rPr>
        <w:t xml:space="preserve"> iznos utvrđene tražbine</w:t>
      </w:r>
      <w:r w:rsidRPr="00203884" w:rsidR="00203884">
        <w:rPr>
          <w:rFonts w:ascii="Arial" w:hAnsi="Arial" w:cs="Arial"/>
          <w:sz w:val="24"/>
          <w:szCs w:val="24"/>
        </w:rPr>
        <w:t xml:space="preserve"> 812,14 eur/6</w:t>
      </w:r>
      <w:r w:rsidR="00203884">
        <w:rPr>
          <w:rFonts w:ascii="Arial" w:hAnsi="Arial" w:cs="Arial"/>
          <w:sz w:val="24"/>
          <w:szCs w:val="24"/>
        </w:rPr>
        <w:t>.</w:t>
      </w:r>
      <w:r w:rsidRPr="00203884" w:rsidR="00203884">
        <w:rPr>
          <w:rFonts w:ascii="Arial" w:hAnsi="Arial" w:cs="Arial"/>
          <w:sz w:val="24"/>
          <w:szCs w:val="24"/>
        </w:rPr>
        <w:t>119,05 kn</w:t>
      </w:r>
      <w:r w:rsidR="003A33AF">
        <w:rPr>
          <w:rFonts w:ascii="Arial" w:hAnsi="Arial" w:cs="Arial"/>
          <w:sz w:val="24"/>
          <w:szCs w:val="24"/>
          <w:vertAlign w:val="superscript"/>
        </w:rPr>
        <w:t>1</w:t>
      </w:r>
    </w:p>
    <w:p w:rsidR="00203884" w:rsidP="000A64C7" w:rsidRDefault="00203884">
      <w:pPr>
        <w:pStyle w:val="Bezproreda"/>
        <w:jc w:val="both"/>
      </w:pPr>
    </w:p>
    <w:p w:rsidRPr="00B77020" w:rsidR="00B77020" w:rsidP="00B77020" w:rsidRDefault="00B77020">
      <w:pPr>
        <w:jc w:val="both"/>
        <w:rPr>
          <w:rFonts w:ascii="Arial" w:hAnsi="Arial" w:cs="Arial"/>
          <w:sz w:val="24"/>
          <w:szCs w:val="24"/>
        </w:rPr>
      </w:pPr>
      <w:r w:rsidRPr="00B77020">
        <w:rPr>
          <w:rFonts w:ascii="Arial" w:hAnsi="Arial" w:cs="Arial"/>
          <w:bCs/>
          <w:sz w:val="24"/>
          <w:szCs w:val="24"/>
        </w:rPr>
        <w:t>Stečajna sutkinja otvara Skupštinu i objavljuje da će se na današnjoj Skupštini odlučivati sukladno glasačkom pravu prisutn</w:t>
      </w:r>
      <w:r w:rsidR="00203884">
        <w:rPr>
          <w:rFonts w:ascii="Arial" w:hAnsi="Arial" w:cs="Arial"/>
          <w:bCs/>
          <w:sz w:val="24"/>
          <w:szCs w:val="24"/>
        </w:rPr>
        <w:t>ih</w:t>
      </w:r>
      <w:r w:rsidRPr="00B77020">
        <w:rPr>
          <w:rFonts w:ascii="Arial" w:hAnsi="Arial" w:cs="Arial"/>
          <w:bCs/>
          <w:sz w:val="24"/>
          <w:szCs w:val="24"/>
        </w:rPr>
        <w:t xml:space="preserve"> vjerovnika. </w:t>
      </w:r>
    </w:p>
    <w:p w:rsidRPr="00B77020" w:rsidR="00B77020" w:rsidP="00B77020" w:rsidRDefault="00B77020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B77020">
        <w:rPr>
          <w:rFonts w:ascii="Arial" w:hAnsi="Arial" w:cs="Arial"/>
          <w:sz w:val="24"/>
          <w:szCs w:val="24"/>
        </w:rPr>
        <w:t>Sud donosi</w:t>
      </w:r>
    </w:p>
    <w:p w:rsidR="00B77020" w:rsidP="00B77020" w:rsidRDefault="00B77020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B77020">
        <w:rPr>
          <w:rFonts w:ascii="Arial" w:hAnsi="Arial" w:cs="Arial"/>
          <w:sz w:val="24"/>
          <w:szCs w:val="24"/>
        </w:rPr>
        <w:t>R J E Š E N J E</w:t>
      </w:r>
    </w:p>
    <w:p w:rsidRPr="00B77020" w:rsidR="00B77020" w:rsidP="00B77020" w:rsidRDefault="00B77020">
      <w:pPr>
        <w:pStyle w:val="Bezproreda"/>
        <w:jc w:val="center"/>
        <w:rPr>
          <w:rFonts w:ascii="Arial" w:hAnsi="Arial" w:cs="Arial"/>
          <w:sz w:val="24"/>
          <w:szCs w:val="24"/>
        </w:rPr>
      </w:pPr>
    </w:p>
    <w:p w:rsidRPr="00B77020" w:rsidR="00B77020" w:rsidP="00B77020" w:rsidRDefault="00B77020">
      <w:pPr>
        <w:jc w:val="both"/>
        <w:rPr>
          <w:rFonts w:ascii="Arial" w:hAnsi="Arial" w:cs="Arial"/>
          <w:sz w:val="24"/>
          <w:szCs w:val="24"/>
        </w:rPr>
      </w:pPr>
      <w:r w:rsidRPr="00B77020">
        <w:rPr>
          <w:rFonts w:ascii="Arial" w:hAnsi="Arial" w:cs="Arial"/>
          <w:sz w:val="24"/>
          <w:szCs w:val="24"/>
        </w:rPr>
        <w:t>Prelazi se na prvu točku dnevnog reda.</w:t>
      </w:r>
    </w:p>
    <w:p w:rsidRPr="00B77020" w:rsidR="00B77020" w:rsidP="00B77020" w:rsidRDefault="00B77020">
      <w:pPr>
        <w:pStyle w:val="Bezproreda"/>
        <w:rPr>
          <w:rFonts w:ascii="Arial" w:hAnsi="Arial" w:cs="Arial"/>
          <w:b/>
          <w:sz w:val="24"/>
          <w:szCs w:val="24"/>
        </w:rPr>
      </w:pPr>
      <w:r w:rsidRPr="00B77020">
        <w:rPr>
          <w:rFonts w:ascii="Arial" w:hAnsi="Arial" w:cs="Arial" w:eastAsiaTheme="minorHAnsi"/>
          <w:b/>
          <w:color w:val="000000"/>
          <w:sz w:val="24"/>
          <w:szCs w:val="24"/>
        </w:rPr>
        <w:t>1.</w:t>
      </w:r>
      <w:r w:rsidRPr="00B77020">
        <w:rPr>
          <w:rFonts w:ascii="Arial" w:hAnsi="Arial" w:cs="Arial"/>
          <w:b/>
          <w:sz w:val="24"/>
          <w:szCs w:val="24"/>
        </w:rPr>
        <w:t xml:space="preserve"> Izvješće stečajne upraviteljice</w:t>
      </w:r>
    </w:p>
    <w:p w:rsidR="00B77020" w:rsidP="00784003" w:rsidRDefault="00B77020">
      <w:pPr>
        <w:pStyle w:val="Bezproreda"/>
        <w:jc w:val="both"/>
        <w:rPr>
          <w:rFonts w:ascii="Arial" w:hAnsi="Arial" w:cs="Arial" w:eastAsiaTheme="minorHAnsi"/>
          <w:color w:val="000000"/>
          <w:sz w:val="24"/>
          <w:szCs w:val="24"/>
        </w:rPr>
      </w:pPr>
      <w:r w:rsidRPr="00B77020">
        <w:rPr>
          <w:rFonts w:ascii="Arial" w:hAnsi="Arial" w:cs="Arial" w:eastAsiaTheme="minorHAnsi"/>
          <w:color w:val="000000"/>
          <w:sz w:val="24"/>
          <w:szCs w:val="24"/>
        </w:rPr>
        <w:t>Konstatira se da svi prisutni vjerovnici u cijelosti prihvaćaju izvješće stečajnog upravitelja.</w:t>
      </w:r>
    </w:p>
    <w:p w:rsidRPr="00B77020" w:rsidR="00B77020" w:rsidP="00B77020" w:rsidRDefault="00B77020">
      <w:pPr>
        <w:pStyle w:val="Bezproreda"/>
        <w:rPr>
          <w:rFonts w:ascii="Arial" w:hAnsi="Arial" w:cs="Arial" w:eastAsiaTheme="minorHAnsi"/>
          <w:color w:val="000000"/>
          <w:sz w:val="24"/>
          <w:szCs w:val="24"/>
        </w:rPr>
      </w:pPr>
    </w:p>
    <w:p w:rsidRPr="00B77020" w:rsidR="00B77020" w:rsidP="00B77020" w:rsidRDefault="00B77020">
      <w:pPr>
        <w:pStyle w:val="Bezproreda"/>
        <w:rPr>
          <w:rFonts w:ascii="Arial" w:hAnsi="Arial" w:cs="Arial"/>
          <w:sz w:val="24"/>
          <w:szCs w:val="24"/>
        </w:rPr>
      </w:pPr>
      <w:r w:rsidRPr="00B77020">
        <w:rPr>
          <w:rFonts w:ascii="Arial" w:hAnsi="Arial" w:cs="Arial"/>
          <w:sz w:val="24"/>
          <w:szCs w:val="24"/>
        </w:rPr>
        <w:t>Sud donosi</w:t>
      </w:r>
    </w:p>
    <w:p w:rsidR="00B77020" w:rsidP="00B77020" w:rsidRDefault="00B77020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B77020">
        <w:rPr>
          <w:rFonts w:ascii="Arial" w:hAnsi="Arial" w:cs="Arial"/>
          <w:sz w:val="24"/>
          <w:szCs w:val="24"/>
        </w:rPr>
        <w:t>R J E Š E N J E</w:t>
      </w:r>
    </w:p>
    <w:p w:rsidRPr="00B77020" w:rsidR="00B77020" w:rsidP="00B77020" w:rsidRDefault="00B77020">
      <w:pPr>
        <w:pStyle w:val="Bezproreda"/>
        <w:jc w:val="center"/>
        <w:rPr>
          <w:rFonts w:ascii="Arial" w:hAnsi="Arial" w:cs="Arial" w:eastAsiaTheme="minorHAnsi"/>
          <w:color w:val="000000"/>
          <w:sz w:val="24"/>
          <w:szCs w:val="24"/>
        </w:rPr>
      </w:pPr>
    </w:p>
    <w:p w:rsidRPr="00B77020" w:rsidR="00B77020" w:rsidP="00B77020" w:rsidRDefault="00B77020">
      <w:pPr>
        <w:pStyle w:val="Bezproreda"/>
        <w:rPr>
          <w:rFonts w:ascii="Arial" w:hAnsi="Arial" w:cs="Arial" w:eastAsiaTheme="minorHAnsi"/>
          <w:color w:val="000000"/>
          <w:sz w:val="24"/>
          <w:szCs w:val="24"/>
        </w:rPr>
      </w:pPr>
      <w:r w:rsidRPr="00B77020">
        <w:rPr>
          <w:rFonts w:ascii="Arial" w:hAnsi="Arial" w:cs="Arial" w:eastAsiaTheme="minorHAnsi"/>
          <w:color w:val="000000"/>
          <w:sz w:val="24"/>
          <w:szCs w:val="24"/>
        </w:rPr>
        <w:t>Utvrđuje se da je izvješće usvojeno.</w:t>
      </w:r>
    </w:p>
    <w:p w:rsidRPr="00B77020" w:rsidR="00B77020" w:rsidP="00B77020" w:rsidRDefault="00B77020">
      <w:pPr>
        <w:ind w:left="60"/>
        <w:rPr>
          <w:rFonts w:ascii="Arial" w:hAnsi="Arial" w:cs="Arial" w:eastAsiaTheme="minorHAnsi"/>
          <w:color w:val="000000"/>
          <w:sz w:val="24"/>
          <w:szCs w:val="24"/>
        </w:rPr>
      </w:pPr>
    </w:p>
    <w:p w:rsidR="00B77020" w:rsidP="00B77020" w:rsidRDefault="00B77020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B77020">
        <w:rPr>
          <w:rFonts w:ascii="Arial" w:hAnsi="Arial" w:cs="Arial"/>
          <w:sz w:val="24"/>
          <w:szCs w:val="24"/>
        </w:rPr>
        <w:t xml:space="preserve">Prelazi se na drugu točku dnevnog reda. </w:t>
      </w:r>
    </w:p>
    <w:p w:rsidRPr="00B77020" w:rsidR="00B77020" w:rsidP="00B77020" w:rsidRDefault="00B77020">
      <w:pPr>
        <w:pStyle w:val="Bezproreda"/>
        <w:jc w:val="both"/>
        <w:rPr>
          <w:rFonts w:ascii="Arial" w:hAnsi="Arial" w:cs="Arial"/>
          <w:b/>
          <w:sz w:val="24"/>
          <w:szCs w:val="24"/>
        </w:rPr>
      </w:pPr>
    </w:p>
    <w:p w:rsidR="00B77020" w:rsidP="00B77020" w:rsidRDefault="00B77020">
      <w:pPr>
        <w:pStyle w:val="Bezproreda"/>
        <w:rPr>
          <w:rFonts w:ascii="Arial" w:hAnsi="Arial" w:cs="Arial" w:eastAsiaTheme="minorHAnsi"/>
          <w:color w:val="000000"/>
          <w:sz w:val="24"/>
          <w:szCs w:val="24"/>
        </w:rPr>
      </w:pPr>
      <w:r w:rsidRPr="00B77020">
        <w:rPr>
          <w:rFonts w:ascii="Arial" w:hAnsi="Arial" w:cs="Arial"/>
          <w:b/>
          <w:sz w:val="24"/>
          <w:szCs w:val="24"/>
        </w:rPr>
        <w:t>2. Pri</w:t>
      </w:r>
      <w:r>
        <w:rPr>
          <w:rFonts w:ascii="Arial" w:hAnsi="Arial" w:cs="Arial"/>
          <w:b/>
          <w:sz w:val="24"/>
          <w:szCs w:val="24"/>
        </w:rPr>
        <w:t>hvaća se završni račun stečajne upraviteljice</w:t>
      </w:r>
    </w:p>
    <w:p w:rsidRPr="00B77020" w:rsidR="00B77020" w:rsidP="00B77020" w:rsidRDefault="00B77020">
      <w:pPr>
        <w:pStyle w:val="Bezproreda"/>
        <w:jc w:val="both"/>
        <w:rPr>
          <w:rFonts w:ascii="Arial" w:hAnsi="Arial" w:cs="Arial" w:eastAsiaTheme="minorHAnsi"/>
          <w:color w:val="000000"/>
          <w:sz w:val="24"/>
          <w:szCs w:val="24"/>
        </w:rPr>
      </w:pPr>
      <w:r w:rsidRPr="00B77020">
        <w:rPr>
          <w:rFonts w:ascii="Arial" w:hAnsi="Arial" w:cs="Arial" w:eastAsiaTheme="minorHAnsi"/>
          <w:color w:val="000000"/>
          <w:sz w:val="24"/>
          <w:szCs w:val="24"/>
        </w:rPr>
        <w:t xml:space="preserve">Konstatira se da se završni račun usvaja u cijelosti jednoglasno od strane svih prisutnih vjerovnika. </w:t>
      </w:r>
    </w:p>
    <w:p w:rsidRPr="00B77020" w:rsidR="00B77020" w:rsidP="00B77020" w:rsidRDefault="00B77020">
      <w:pPr>
        <w:pStyle w:val="Bezproreda"/>
        <w:rPr>
          <w:rFonts w:ascii="Arial" w:hAnsi="Arial" w:cs="Arial"/>
          <w:sz w:val="24"/>
          <w:szCs w:val="24"/>
        </w:rPr>
      </w:pPr>
    </w:p>
    <w:p w:rsidRPr="00B77020" w:rsidR="00B77020" w:rsidP="00B77020" w:rsidRDefault="00B77020">
      <w:pPr>
        <w:pStyle w:val="Bezproreda"/>
        <w:rPr>
          <w:rFonts w:ascii="Arial" w:hAnsi="Arial" w:cs="Arial"/>
          <w:sz w:val="24"/>
          <w:szCs w:val="24"/>
        </w:rPr>
      </w:pPr>
      <w:r w:rsidRPr="00B77020">
        <w:rPr>
          <w:rFonts w:ascii="Arial" w:hAnsi="Arial" w:cs="Arial"/>
          <w:sz w:val="24"/>
          <w:szCs w:val="24"/>
        </w:rPr>
        <w:t>Sud donosi</w:t>
      </w:r>
    </w:p>
    <w:p w:rsidRPr="00B77020" w:rsidR="00B77020" w:rsidP="00B77020" w:rsidRDefault="00B77020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B77020">
        <w:rPr>
          <w:rFonts w:ascii="Arial" w:hAnsi="Arial" w:cs="Arial"/>
          <w:sz w:val="24"/>
          <w:szCs w:val="24"/>
        </w:rPr>
        <w:t>R J E Š E N J E</w:t>
      </w:r>
    </w:p>
    <w:p w:rsidRPr="00B77020" w:rsidR="00B77020" w:rsidP="00B77020" w:rsidRDefault="00B77020">
      <w:pPr>
        <w:pStyle w:val="Bezproreda"/>
        <w:rPr>
          <w:rFonts w:ascii="Arial" w:hAnsi="Arial" w:cs="Arial" w:eastAsiaTheme="minorHAnsi"/>
          <w:color w:val="000000"/>
          <w:sz w:val="24"/>
          <w:szCs w:val="24"/>
        </w:rPr>
      </w:pPr>
    </w:p>
    <w:p w:rsidRPr="00B77020" w:rsidR="00B77020" w:rsidP="00B77020" w:rsidRDefault="00B77020">
      <w:pPr>
        <w:pStyle w:val="Bezproreda"/>
        <w:rPr>
          <w:rFonts w:ascii="Arial" w:hAnsi="Arial" w:cs="Arial" w:eastAsiaTheme="minorHAnsi"/>
          <w:color w:val="000000"/>
          <w:sz w:val="24"/>
          <w:szCs w:val="24"/>
        </w:rPr>
      </w:pPr>
      <w:r w:rsidRPr="00B77020">
        <w:rPr>
          <w:rFonts w:ascii="Arial" w:hAnsi="Arial" w:cs="Arial" w:eastAsiaTheme="minorHAnsi"/>
          <w:color w:val="000000"/>
          <w:sz w:val="24"/>
          <w:szCs w:val="24"/>
        </w:rPr>
        <w:t>Utvrđuje se da je na Skupštini usvojen završni račun st</w:t>
      </w:r>
      <w:r>
        <w:rPr>
          <w:rFonts w:ascii="Arial" w:hAnsi="Arial" w:cs="Arial" w:eastAsiaTheme="minorHAnsi"/>
          <w:color w:val="000000"/>
          <w:sz w:val="24"/>
          <w:szCs w:val="24"/>
        </w:rPr>
        <w:t>ečajne</w:t>
      </w:r>
      <w:r w:rsidRPr="00B77020">
        <w:rPr>
          <w:rFonts w:ascii="Arial" w:hAnsi="Arial" w:cs="Arial" w:eastAsiaTheme="minorHAnsi"/>
          <w:color w:val="000000"/>
          <w:sz w:val="24"/>
          <w:szCs w:val="24"/>
        </w:rPr>
        <w:t xml:space="preserve"> </w:t>
      </w:r>
      <w:r>
        <w:rPr>
          <w:rFonts w:ascii="Arial" w:hAnsi="Arial" w:cs="Arial" w:eastAsiaTheme="minorHAnsi"/>
          <w:color w:val="000000"/>
          <w:sz w:val="24"/>
          <w:szCs w:val="24"/>
        </w:rPr>
        <w:t>upraviteljice.</w:t>
      </w:r>
    </w:p>
    <w:p w:rsidRPr="00B77020" w:rsidR="00B77020" w:rsidP="00B77020" w:rsidRDefault="00B77020">
      <w:pPr>
        <w:pStyle w:val="Bezproreda"/>
        <w:rPr>
          <w:rFonts w:ascii="Arial" w:hAnsi="Arial" w:cs="Arial" w:eastAsiaTheme="minorHAnsi"/>
          <w:color w:val="000000"/>
          <w:sz w:val="24"/>
          <w:szCs w:val="24"/>
        </w:rPr>
      </w:pPr>
    </w:p>
    <w:p w:rsidR="00784003" w:rsidP="00784003" w:rsidRDefault="00B77020">
      <w:pPr>
        <w:rPr>
          <w:rFonts w:ascii="Arial" w:hAnsi="Arial" w:cs="Arial"/>
          <w:sz w:val="24"/>
          <w:szCs w:val="24"/>
        </w:rPr>
      </w:pPr>
      <w:r w:rsidRPr="00B77020">
        <w:rPr>
          <w:rFonts w:ascii="Arial" w:hAnsi="Arial" w:cs="Arial"/>
          <w:sz w:val="24"/>
          <w:szCs w:val="24"/>
        </w:rPr>
        <w:t>Prelazi se na treću točku dnevnog reda.</w:t>
      </w:r>
    </w:p>
    <w:p w:rsidRPr="00B77020" w:rsidR="00B77020" w:rsidP="00B77020" w:rsidRDefault="00784003">
      <w:pPr>
        <w:pStyle w:val="Bezproreda"/>
        <w:jc w:val="both"/>
        <w:rPr>
          <w:rFonts w:ascii="Arial" w:hAnsi="Arial" w:cs="Arial"/>
          <w:b/>
          <w:sz w:val="24"/>
          <w:szCs w:val="24"/>
        </w:rPr>
      </w:pPr>
      <w:r w:rsidRPr="00784003">
        <w:rPr>
          <w:rFonts w:ascii="Arial" w:hAnsi="Arial" w:cs="Arial"/>
          <w:b/>
          <w:sz w:val="24"/>
          <w:szCs w:val="24"/>
        </w:rPr>
        <w:t>3</w:t>
      </w:r>
      <w:r w:rsidRPr="00784003" w:rsidR="00B77020">
        <w:rPr>
          <w:rFonts w:ascii="Arial" w:hAnsi="Arial" w:cs="Arial"/>
          <w:b/>
          <w:sz w:val="24"/>
          <w:szCs w:val="24"/>
        </w:rPr>
        <w:t>.</w:t>
      </w:r>
      <w:r w:rsidRPr="00B77020" w:rsidR="00B77020">
        <w:rPr>
          <w:rFonts w:ascii="Arial" w:hAnsi="Arial" w:cs="Arial"/>
          <w:b/>
          <w:sz w:val="24"/>
          <w:szCs w:val="24"/>
        </w:rPr>
        <w:t xml:space="preserve"> Razno</w:t>
      </w:r>
    </w:p>
    <w:p w:rsidRPr="00B77020" w:rsidR="00B77020" w:rsidP="00B77020" w:rsidRDefault="00B77020">
      <w:pPr>
        <w:jc w:val="both"/>
        <w:rPr>
          <w:rFonts w:ascii="Arial" w:hAnsi="Arial" w:cs="Arial"/>
          <w:sz w:val="24"/>
          <w:szCs w:val="24"/>
        </w:rPr>
      </w:pPr>
      <w:r w:rsidRPr="00B77020">
        <w:rPr>
          <w:rFonts w:ascii="Arial" w:hAnsi="Arial" w:cs="Arial"/>
          <w:sz w:val="24"/>
          <w:szCs w:val="24"/>
        </w:rPr>
        <w:t>Konstatira se da pod ovom točkom nema prijedloga.</w:t>
      </w:r>
    </w:p>
    <w:p w:rsidRPr="00B77020" w:rsidR="00B77020" w:rsidP="00B77020" w:rsidRDefault="00B77020">
      <w:pPr>
        <w:rPr>
          <w:rFonts w:ascii="Arial" w:hAnsi="Arial" w:cs="Arial"/>
          <w:sz w:val="24"/>
          <w:szCs w:val="24"/>
        </w:rPr>
      </w:pPr>
      <w:r w:rsidRPr="00B77020">
        <w:rPr>
          <w:rFonts w:ascii="Arial" w:hAnsi="Arial" w:cs="Arial"/>
          <w:sz w:val="24"/>
          <w:szCs w:val="24"/>
        </w:rPr>
        <w:t>Sudac donosi</w:t>
      </w:r>
    </w:p>
    <w:p w:rsidRPr="00B77020" w:rsidR="00B77020" w:rsidP="00B77020" w:rsidRDefault="00B77020">
      <w:pPr>
        <w:jc w:val="center"/>
        <w:rPr>
          <w:rFonts w:ascii="Arial" w:hAnsi="Arial" w:cs="Arial"/>
          <w:sz w:val="24"/>
          <w:szCs w:val="24"/>
        </w:rPr>
      </w:pPr>
      <w:r w:rsidRPr="00B77020">
        <w:rPr>
          <w:rFonts w:ascii="Arial" w:hAnsi="Arial" w:cs="Arial"/>
          <w:sz w:val="24"/>
          <w:szCs w:val="24"/>
        </w:rPr>
        <w:t>R J E Š E NJ E</w:t>
      </w:r>
    </w:p>
    <w:p w:rsidR="00B77020" w:rsidP="00B77020" w:rsidRDefault="00B77020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B77020">
        <w:rPr>
          <w:rFonts w:ascii="Arial" w:hAnsi="Arial" w:cs="Arial"/>
          <w:sz w:val="24"/>
          <w:szCs w:val="24"/>
        </w:rPr>
        <w:t>Zapisnik sa završnog ročišta koji sadržava odluke Skupštine objaviti će se na e-Oglasnoj ploči suda.</w:t>
      </w:r>
    </w:p>
    <w:p w:rsidRPr="00B77020" w:rsidR="009E2B53" w:rsidP="00B77020" w:rsidRDefault="009E2B53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B77020" w:rsidR="00992BDD" w:rsidP="009E2B53" w:rsidRDefault="00992BDD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1D1434" w:rsidP="00CF5673" w:rsidRDefault="00CF5673">
      <w:pPr>
        <w:jc w:val="center"/>
        <w:rPr>
          <w:rFonts w:ascii="Arial" w:hAnsi="Arial" w:cs="Arial"/>
          <w:sz w:val="24"/>
          <w:szCs w:val="24"/>
        </w:rPr>
      </w:pPr>
      <w:r w:rsidRPr="00CF11CF">
        <w:rPr>
          <w:rFonts w:ascii="Arial" w:hAnsi="Arial" w:cs="Arial"/>
          <w:sz w:val="24"/>
          <w:szCs w:val="24"/>
        </w:rPr>
        <w:t xml:space="preserve">Dovršeno u </w:t>
      </w:r>
      <w:r w:rsidR="009E2B53">
        <w:rPr>
          <w:rFonts w:ascii="Arial" w:hAnsi="Arial" w:cs="Arial"/>
          <w:sz w:val="24"/>
          <w:szCs w:val="24"/>
        </w:rPr>
        <w:t>12,</w:t>
      </w:r>
      <w:r w:rsidR="003A33AF">
        <w:rPr>
          <w:rFonts w:ascii="Arial" w:hAnsi="Arial" w:cs="Arial"/>
          <w:sz w:val="24"/>
          <w:szCs w:val="24"/>
        </w:rPr>
        <w:t>38</w:t>
      </w:r>
      <w:r w:rsidR="00C151D4">
        <w:rPr>
          <w:rFonts w:ascii="Arial" w:hAnsi="Arial" w:cs="Arial"/>
          <w:sz w:val="24"/>
          <w:szCs w:val="24"/>
        </w:rPr>
        <w:t xml:space="preserve"> </w:t>
      </w:r>
      <w:r w:rsidR="00ED7C22">
        <w:rPr>
          <w:rFonts w:ascii="Arial" w:hAnsi="Arial" w:cs="Arial"/>
          <w:sz w:val="24"/>
          <w:szCs w:val="24"/>
        </w:rPr>
        <w:t>s</w:t>
      </w:r>
      <w:r w:rsidRPr="00CF11CF">
        <w:rPr>
          <w:rFonts w:ascii="Arial" w:hAnsi="Arial" w:cs="Arial"/>
          <w:sz w:val="24"/>
          <w:szCs w:val="24"/>
        </w:rPr>
        <w:t>ati.</w:t>
      </w:r>
    </w:p>
    <w:p w:rsidR="00C151D4" w:rsidP="001D1434" w:rsidRDefault="001D143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Sudac:</w:t>
      </w:r>
    </w:p>
    <w:p w:rsidR="009E2B53" w:rsidP="001D1434" w:rsidRDefault="009E2B53">
      <w:pPr>
        <w:jc w:val="center"/>
        <w:rPr>
          <w:rFonts w:ascii="Arial" w:hAnsi="Arial" w:cs="Arial"/>
          <w:sz w:val="24"/>
          <w:szCs w:val="24"/>
        </w:rPr>
      </w:pPr>
    </w:p>
    <w:p w:rsidR="00F91229" w:rsidP="000A64C7" w:rsidRDefault="00F91229">
      <w:pPr>
        <w:ind w:left="2832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733403">
        <w:rPr>
          <w:rFonts w:ascii="Arial" w:hAnsi="Arial" w:cs="Arial"/>
          <w:sz w:val="24"/>
          <w:szCs w:val="24"/>
        </w:rPr>
        <w:t xml:space="preserve">  </w:t>
      </w:r>
      <w:r w:rsidR="003A7941">
        <w:rPr>
          <w:rFonts w:ascii="Arial" w:hAnsi="Arial" w:cs="Arial"/>
          <w:sz w:val="24"/>
          <w:szCs w:val="24"/>
        </w:rPr>
        <w:t>Zapisničar:</w:t>
      </w:r>
      <w:r w:rsidRPr="00CF11CF" w:rsidR="00CF5673">
        <w:rPr>
          <w:rFonts w:ascii="Arial" w:hAnsi="Arial" w:cs="Arial"/>
          <w:sz w:val="24"/>
          <w:szCs w:val="24"/>
        </w:rPr>
        <w:t xml:space="preserve">      </w:t>
      </w:r>
      <w:r w:rsidR="000A64C7">
        <w:rPr>
          <w:rFonts w:ascii="Arial" w:hAnsi="Arial" w:cs="Arial"/>
          <w:sz w:val="24"/>
          <w:szCs w:val="24"/>
        </w:rPr>
        <w:t xml:space="preserve">        </w:t>
      </w:r>
      <w:r w:rsidRPr="00CF11CF" w:rsidR="00CF5673">
        <w:rPr>
          <w:rFonts w:ascii="Arial" w:hAnsi="Arial" w:cs="Arial"/>
          <w:sz w:val="24"/>
          <w:szCs w:val="24"/>
        </w:rPr>
        <w:t xml:space="preserve">  </w:t>
      </w:r>
      <w:r w:rsidR="000A64C7">
        <w:rPr>
          <w:rFonts w:ascii="Arial" w:hAnsi="Arial" w:cs="Arial"/>
          <w:sz w:val="24"/>
          <w:szCs w:val="24"/>
        </w:rPr>
        <w:t>Stečajna upraviteljica:</w:t>
      </w:r>
      <w:r w:rsidRPr="00CF11CF" w:rsidR="00CF5673">
        <w:rPr>
          <w:rFonts w:ascii="Arial" w:hAnsi="Arial" w:cs="Arial"/>
          <w:sz w:val="24"/>
          <w:szCs w:val="24"/>
        </w:rPr>
        <w:t xml:space="preserve">      </w:t>
      </w:r>
    </w:p>
    <w:p w:rsidR="009E2B53" w:rsidP="000A64C7" w:rsidRDefault="009E2B53">
      <w:pPr>
        <w:ind w:left="2832" w:firstLine="708"/>
        <w:rPr>
          <w:rFonts w:ascii="Arial" w:hAnsi="Arial" w:cs="Arial"/>
          <w:sz w:val="24"/>
          <w:szCs w:val="24"/>
        </w:rPr>
      </w:pPr>
    </w:p>
    <w:p w:rsidR="009E2B53" w:rsidP="000A64C7" w:rsidRDefault="009E2B53">
      <w:pPr>
        <w:ind w:left="2832" w:firstLine="708"/>
        <w:rPr>
          <w:rFonts w:ascii="Arial" w:hAnsi="Arial" w:cs="Arial"/>
          <w:sz w:val="24"/>
          <w:szCs w:val="24"/>
        </w:rPr>
      </w:pPr>
    </w:p>
    <w:p w:rsidR="009E2B53" w:rsidP="009E2B53" w:rsidRDefault="009E2B53">
      <w:pPr>
        <w:ind w:left="566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Vjerovnici:</w:t>
      </w:r>
    </w:p>
    <w:sectPr w:rsidR="009E2B53" w:rsidSect="003A7941"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A1BC8" w:rsidP="008A1BC8" w:rsidRDefault="008A1BC8">
      <w:pPr>
        <w:spacing w:after="0" w:line="240" w:lineRule="auto"/>
      </w:pPr>
      <w:r>
        <w:separator/>
      </w:r>
    </w:p>
  </w:endnote>
  <w:endnote w:type="continuationSeparator" w:id="0">
    <w:p w:rsidR="008A1BC8" w:rsidP="008A1BC8" w:rsidRDefault="008A1B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A1BC8" w:rsidP="008A1BC8" w:rsidRDefault="008A1BC8">
      <w:pPr>
        <w:spacing w:after="0" w:line="240" w:lineRule="auto"/>
      </w:pPr>
      <w:r>
        <w:separator/>
      </w:r>
    </w:p>
  </w:footnote>
  <w:footnote w:type="continuationSeparator" w:id="0">
    <w:p w:rsidR="008A1BC8" w:rsidP="008A1BC8" w:rsidRDefault="008A1BC8">
      <w:pPr>
        <w:spacing w:after="0" w:line="240" w:lineRule="auto"/>
      </w:pPr>
      <w:r>
        <w:continuationSeparator/>
      </w:r>
    </w:p>
  </w:footnote>
  <w:footnote w:id="1">
    <w:p w:rsidR="0008372F" w:rsidRDefault="0008372F">
      <w:pPr>
        <w:pStyle w:val="Tekstfusnote"/>
      </w:pPr>
      <w:r>
        <w:rPr>
          <w:rStyle w:val="Referencafusnote"/>
        </w:rPr>
        <w:footnoteRef/>
      </w:r>
      <w:r>
        <w:t xml:space="preserve"> Fiksni tečaj konverzije 7,53450</w:t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ascii="Arial" w:hAnsi="Arial" w:cs="Arial"/>
        <w:sz w:val="24"/>
        <w:szCs w:val="24"/>
      </w:rPr>
      <w:id w:val="-454327757"/>
      <w:docPartObj>
        <w:docPartGallery w:val="Page Numbers (Top of Page)"/>
        <w:docPartUnique/>
      </w:docPartObj>
    </w:sdtPr>
    <w:sdtEndPr/>
    <w:sdtContent>
      <w:p w:rsidR="003A7941" w:rsidRDefault="003A7941">
        <w:pPr>
          <w:pStyle w:val="Zaglavlje"/>
          <w:jc w:val="center"/>
          <w:rPr>
            <w:rFonts w:ascii="Arial" w:hAnsi="Arial" w:cs="Arial"/>
            <w:sz w:val="24"/>
            <w:szCs w:val="24"/>
          </w:rPr>
        </w:pPr>
        <w:r w:rsidRPr="003A7941">
          <w:rPr>
            <w:rFonts w:ascii="Arial" w:hAnsi="Arial" w:cs="Arial"/>
            <w:sz w:val="24"/>
            <w:szCs w:val="24"/>
          </w:rPr>
          <w:fldChar w:fldCharType="begin"/>
        </w:r>
        <w:r w:rsidRPr="003A7941">
          <w:rPr>
            <w:rFonts w:ascii="Arial" w:hAnsi="Arial" w:cs="Arial"/>
            <w:sz w:val="24"/>
            <w:szCs w:val="24"/>
          </w:rPr>
          <w:instrText>PAGE   \* MERGEFORMAT</w:instrText>
        </w:r>
        <w:r w:rsidRPr="003A7941">
          <w:rPr>
            <w:rFonts w:ascii="Arial" w:hAnsi="Arial" w:cs="Arial"/>
            <w:sz w:val="24"/>
            <w:szCs w:val="24"/>
          </w:rPr>
          <w:fldChar w:fldCharType="separate"/>
        </w:r>
        <w:r w:rsidR="003E7BD0">
          <w:rPr>
            <w:rFonts w:ascii="Arial" w:hAnsi="Arial" w:cs="Arial"/>
            <w:noProof/>
            <w:sz w:val="24"/>
            <w:szCs w:val="24"/>
          </w:rPr>
          <w:t>2</w:t>
        </w:r>
        <w:r w:rsidRPr="003A7941">
          <w:rPr>
            <w:rFonts w:ascii="Arial" w:hAnsi="Arial" w:cs="Arial"/>
            <w:sz w:val="24"/>
            <w:szCs w:val="24"/>
          </w:rPr>
          <w:fldChar w:fldCharType="end"/>
        </w:r>
      </w:p>
      <w:p w:rsidRPr="001726CA" w:rsidR="003A7941" w:rsidP="003A7941" w:rsidRDefault="003A7941">
        <w:pPr>
          <w:pStyle w:val="Bezproreda"/>
          <w:jc w:val="right"/>
          <w:rPr>
            <w:rFonts w:ascii="Arial" w:hAnsi="Arial" w:cs="Arial"/>
            <w:sz w:val="24"/>
            <w:szCs w:val="24"/>
          </w:rPr>
        </w:pPr>
        <w:r w:rsidRPr="00CF11CF">
          <w:rPr>
            <w:rFonts w:ascii="Arial" w:hAnsi="Arial" w:cs="Arial"/>
            <w:sz w:val="24"/>
            <w:szCs w:val="24"/>
          </w:rPr>
          <w:t>Poslovni broj: 3/St-</w:t>
        </w:r>
        <w:r w:rsidR="00ED7C22">
          <w:rPr>
            <w:rFonts w:ascii="Arial" w:hAnsi="Arial" w:cs="Arial"/>
            <w:sz w:val="24"/>
            <w:szCs w:val="24"/>
          </w:rPr>
          <w:t>391</w:t>
        </w:r>
        <w:r>
          <w:rPr>
            <w:rFonts w:ascii="Arial" w:hAnsi="Arial" w:cs="Arial"/>
            <w:sz w:val="24"/>
            <w:szCs w:val="24"/>
          </w:rPr>
          <w:t>/20</w:t>
        </w:r>
        <w:r w:rsidR="00ED7C22">
          <w:rPr>
            <w:rFonts w:ascii="Arial" w:hAnsi="Arial" w:cs="Arial"/>
            <w:sz w:val="24"/>
            <w:szCs w:val="24"/>
          </w:rPr>
          <w:t>2</w:t>
        </w:r>
        <w:r>
          <w:rPr>
            <w:rFonts w:ascii="Arial" w:hAnsi="Arial" w:cs="Arial"/>
            <w:sz w:val="24"/>
            <w:szCs w:val="24"/>
          </w:rPr>
          <w:t>1-</w:t>
        </w:r>
        <w:r w:rsidR="00C20D4D">
          <w:rPr>
            <w:rFonts w:ascii="Arial" w:hAnsi="Arial" w:cs="Arial"/>
            <w:sz w:val="24"/>
            <w:szCs w:val="24"/>
          </w:rPr>
          <w:t>73</w:t>
        </w:r>
      </w:p>
      <w:p w:rsidRPr="003A7941" w:rsidR="003A7941" w:rsidRDefault="003E7BD0">
        <w:pPr>
          <w:pStyle w:val="Zaglavlje"/>
          <w:jc w:val="center"/>
          <w:rPr>
            <w:rFonts w:ascii="Arial" w:hAnsi="Arial" w:cs="Arial"/>
            <w:sz w:val="24"/>
            <w:szCs w:val="24"/>
          </w:rPr>
        </w:pPr>
      </w:p>
    </w:sdtContent>
  </w:sdt>
  <w:p w:rsidR="003A7941" w:rsidRDefault="003A794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A1BC8" w:rsidRDefault="008A1BC8">
    <w:pPr>
      <w:pStyle w:val="Zaglavlje"/>
      <w:jc w:val="center"/>
    </w:pPr>
  </w:p>
  <w:p w:rsidR="008A1BC8" w:rsidRDefault="008A1BC8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654C55"/>
    <w:multiLevelType w:val="hybridMultilevel"/>
    <w:tmpl w:val="0FD234AE"/>
    <w:lvl w:ilvl="0" w:tplc="72B4CC7A"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497A0650"/>
    <w:multiLevelType w:val="hybridMultilevel"/>
    <w:tmpl w:val="BDB8CCEC"/>
    <w:lvl w:ilvl="0" w:tplc="8192396E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2496" w:hanging="360"/>
      </w:pPr>
    </w:lvl>
    <w:lvl w:ilvl="2" w:tplc="041A001B">
      <w:start w:val="1"/>
      <w:numFmt w:val="lowerRoman"/>
      <w:lvlText w:val="%3."/>
      <w:lvlJc w:val="right"/>
      <w:pPr>
        <w:ind w:left="3216" w:hanging="180"/>
      </w:pPr>
    </w:lvl>
    <w:lvl w:ilvl="3" w:tplc="041A000F">
      <w:start w:val="1"/>
      <w:numFmt w:val="decimal"/>
      <w:lvlText w:val="%4."/>
      <w:lvlJc w:val="left"/>
      <w:pPr>
        <w:ind w:left="3936" w:hanging="360"/>
      </w:pPr>
    </w:lvl>
    <w:lvl w:ilvl="4" w:tplc="041A0019">
      <w:start w:val="1"/>
      <w:numFmt w:val="lowerLetter"/>
      <w:lvlText w:val="%5."/>
      <w:lvlJc w:val="left"/>
      <w:pPr>
        <w:ind w:left="4656" w:hanging="360"/>
      </w:pPr>
    </w:lvl>
    <w:lvl w:ilvl="5" w:tplc="041A001B">
      <w:start w:val="1"/>
      <w:numFmt w:val="lowerRoman"/>
      <w:lvlText w:val="%6."/>
      <w:lvlJc w:val="right"/>
      <w:pPr>
        <w:ind w:left="5376" w:hanging="180"/>
      </w:pPr>
    </w:lvl>
    <w:lvl w:ilvl="6" w:tplc="041A000F">
      <w:start w:val="1"/>
      <w:numFmt w:val="decimal"/>
      <w:lvlText w:val="%7."/>
      <w:lvlJc w:val="left"/>
      <w:pPr>
        <w:ind w:left="6096" w:hanging="360"/>
      </w:pPr>
    </w:lvl>
    <w:lvl w:ilvl="7" w:tplc="041A0019">
      <w:start w:val="1"/>
      <w:numFmt w:val="lowerLetter"/>
      <w:lvlText w:val="%8."/>
      <w:lvlJc w:val="left"/>
      <w:pPr>
        <w:ind w:left="6816" w:hanging="360"/>
      </w:pPr>
    </w:lvl>
    <w:lvl w:ilvl="8" w:tplc="041A001B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6EEA603F"/>
    <w:multiLevelType w:val="hybridMultilevel"/>
    <w:tmpl w:val="BB2040B2"/>
    <w:lvl w:ilvl="0" w:tplc="E4EEFB2E"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Calibri"/>
        <w:sz w:val="22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06D"/>
    <w:rsid w:val="00013872"/>
    <w:rsid w:val="00037911"/>
    <w:rsid w:val="0008372F"/>
    <w:rsid w:val="000A64C7"/>
    <w:rsid w:val="000D0E84"/>
    <w:rsid w:val="000E1280"/>
    <w:rsid w:val="00122078"/>
    <w:rsid w:val="001726CA"/>
    <w:rsid w:val="00195D98"/>
    <w:rsid w:val="001A07E5"/>
    <w:rsid w:val="001A4528"/>
    <w:rsid w:val="001C2308"/>
    <w:rsid w:val="001C5CDB"/>
    <w:rsid w:val="001D1434"/>
    <w:rsid w:val="001F3964"/>
    <w:rsid w:val="001F3B38"/>
    <w:rsid w:val="00203884"/>
    <w:rsid w:val="002655EE"/>
    <w:rsid w:val="002839D4"/>
    <w:rsid w:val="002F0EC0"/>
    <w:rsid w:val="003316DE"/>
    <w:rsid w:val="00340533"/>
    <w:rsid w:val="00362817"/>
    <w:rsid w:val="00384448"/>
    <w:rsid w:val="0039153E"/>
    <w:rsid w:val="003A03AE"/>
    <w:rsid w:val="003A33AF"/>
    <w:rsid w:val="003A7941"/>
    <w:rsid w:val="003B4EF3"/>
    <w:rsid w:val="003C25C3"/>
    <w:rsid w:val="003E7BD0"/>
    <w:rsid w:val="003F1DEB"/>
    <w:rsid w:val="003F345A"/>
    <w:rsid w:val="003F4129"/>
    <w:rsid w:val="0041506D"/>
    <w:rsid w:val="00423BD6"/>
    <w:rsid w:val="00462DB6"/>
    <w:rsid w:val="00475AB2"/>
    <w:rsid w:val="0048134E"/>
    <w:rsid w:val="004A455B"/>
    <w:rsid w:val="004B0E7E"/>
    <w:rsid w:val="004E44C0"/>
    <w:rsid w:val="004F43CA"/>
    <w:rsid w:val="00505A0F"/>
    <w:rsid w:val="005347CA"/>
    <w:rsid w:val="005369B9"/>
    <w:rsid w:val="005473C7"/>
    <w:rsid w:val="00582A19"/>
    <w:rsid w:val="00597BD4"/>
    <w:rsid w:val="005B0092"/>
    <w:rsid w:val="005C6D3D"/>
    <w:rsid w:val="005D608B"/>
    <w:rsid w:val="00606573"/>
    <w:rsid w:val="00655A5A"/>
    <w:rsid w:val="0068446B"/>
    <w:rsid w:val="00693B8A"/>
    <w:rsid w:val="006953B4"/>
    <w:rsid w:val="006C24A1"/>
    <w:rsid w:val="006D3BD8"/>
    <w:rsid w:val="006D3EEB"/>
    <w:rsid w:val="006F2900"/>
    <w:rsid w:val="00710227"/>
    <w:rsid w:val="00711257"/>
    <w:rsid w:val="007170B0"/>
    <w:rsid w:val="007170B2"/>
    <w:rsid w:val="00732341"/>
    <w:rsid w:val="00733403"/>
    <w:rsid w:val="00784003"/>
    <w:rsid w:val="00796EE3"/>
    <w:rsid w:val="007A0980"/>
    <w:rsid w:val="007E01CA"/>
    <w:rsid w:val="00834625"/>
    <w:rsid w:val="008708B7"/>
    <w:rsid w:val="00870CE1"/>
    <w:rsid w:val="008763AD"/>
    <w:rsid w:val="00895F2B"/>
    <w:rsid w:val="008A1BC8"/>
    <w:rsid w:val="00913373"/>
    <w:rsid w:val="00965313"/>
    <w:rsid w:val="00967F0C"/>
    <w:rsid w:val="00992BDD"/>
    <w:rsid w:val="009B44B3"/>
    <w:rsid w:val="009D67AF"/>
    <w:rsid w:val="009E0C04"/>
    <w:rsid w:val="009E2B53"/>
    <w:rsid w:val="00A71280"/>
    <w:rsid w:val="00A93B37"/>
    <w:rsid w:val="00AB11A7"/>
    <w:rsid w:val="00AB448B"/>
    <w:rsid w:val="00AD04E7"/>
    <w:rsid w:val="00AD5D06"/>
    <w:rsid w:val="00AD66B2"/>
    <w:rsid w:val="00B07160"/>
    <w:rsid w:val="00B342B7"/>
    <w:rsid w:val="00B77020"/>
    <w:rsid w:val="00B8273E"/>
    <w:rsid w:val="00B834D5"/>
    <w:rsid w:val="00B91C46"/>
    <w:rsid w:val="00B963A4"/>
    <w:rsid w:val="00BE148C"/>
    <w:rsid w:val="00C060EF"/>
    <w:rsid w:val="00C151D4"/>
    <w:rsid w:val="00C20CBE"/>
    <w:rsid w:val="00C20D4D"/>
    <w:rsid w:val="00C36D53"/>
    <w:rsid w:val="00C70CA0"/>
    <w:rsid w:val="00CD2827"/>
    <w:rsid w:val="00CF11CF"/>
    <w:rsid w:val="00CF5673"/>
    <w:rsid w:val="00D41EED"/>
    <w:rsid w:val="00D60FCD"/>
    <w:rsid w:val="00D67C90"/>
    <w:rsid w:val="00DB53C9"/>
    <w:rsid w:val="00DC358E"/>
    <w:rsid w:val="00DE6CB1"/>
    <w:rsid w:val="00E1528A"/>
    <w:rsid w:val="00E178F6"/>
    <w:rsid w:val="00E5117B"/>
    <w:rsid w:val="00EB1B0C"/>
    <w:rsid w:val="00EB5BA4"/>
    <w:rsid w:val="00ED7C22"/>
    <w:rsid w:val="00EF5923"/>
    <w:rsid w:val="00F01A3F"/>
    <w:rsid w:val="00F048E6"/>
    <w:rsid w:val="00F30B16"/>
    <w:rsid w:val="00F55C3A"/>
    <w:rsid w:val="00F903FA"/>
    <w:rsid w:val="00F91229"/>
    <w:rsid w:val="00F92673"/>
    <w:rsid w:val="00F97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1506D"/>
    <w:rPr>
      <w:rFonts w:ascii="Calibri" w:hAnsi="Calibri" w:eastAsia="Calibri" w:cs="Times New Roman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E1528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1528A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1528A"/>
    <w:rPr>
      <w:rFonts w:ascii="Times New Roman" w:hAnsi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1528A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1528A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  <w:style w:type="paragraph" w:styleId="Bezproreda">
    <w:name w:val="No Spacing"/>
    <w:uiPriority w:val="1"/>
    <w:qFormat/>
    <w:rsid w:val="005B0092"/>
    <w:pPr>
      <w:spacing w:after="0" w:line="240" w:lineRule="auto"/>
    </w:pPr>
    <w:rPr>
      <w:rFonts w:ascii="Calibri" w:hAnsi="Calibri" w:eastAsia="Calibri" w:cs="Times New Roman"/>
    </w:rPr>
  </w:style>
  <w:style w:type="paragraph" w:styleId="Default" w:customStyle="true">
    <w:name w:val="Default"/>
    <w:basedOn w:val="Normal"/>
    <w:rsid w:val="009E0C04"/>
    <w:pPr>
      <w:autoSpaceDE w:val="false"/>
      <w:autoSpaceDN w:val="false"/>
      <w:spacing w:after="0" w:line="240" w:lineRule="auto"/>
    </w:pPr>
    <w:rPr>
      <w:rFonts w:ascii="Times New Roman" w:hAnsi="Times New Roman" w:eastAsiaTheme="minorHAnsi"/>
      <w:color w:val="000000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rsid w:val="00F92673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eastAsia="Times New Roman"/>
      <w:sz w:val="24"/>
      <w:szCs w:val="24"/>
    </w:rPr>
  </w:style>
  <w:style w:type="character" w:styleId="PodnojeChar" w:customStyle="true">
    <w:name w:val="Podnožje Char"/>
    <w:basedOn w:val="Zadanifontodlomka"/>
    <w:link w:val="Podnoje"/>
    <w:uiPriority w:val="99"/>
    <w:rsid w:val="00F92673"/>
    <w:rPr>
      <w:rFonts w:ascii="Times New Roman" w:hAnsi="Times New Roman" w:eastAsia="Times New Roman" w:cs="Times New Roman"/>
      <w:sz w:val="24"/>
      <w:szCs w:val="24"/>
    </w:rPr>
  </w:style>
  <w:style w:type="paragraph" w:styleId="Odlomakpopisa">
    <w:name w:val="List Paragraph"/>
    <w:basedOn w:val="Normal"/>
    <w:uiPriority w:val="34"/>
    <w:qFormat/>
    <w:rsid w:val="00F92673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8A1BC8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8A1BC8"/>
    <w:rPr>
      <w:rFonts w:ascii="Calibri" w:hAnsi="Calibri" w:eastAsia="Calibri" w:cs="Times New Roman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C151D4"/>
    <w:pPr>
      <w:spacing w:after="0" w:line="240" w:lineRule="auto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C151D4"/>
    <w:rPr>
      <w:rFonts w:ascii="Calibri" w:hAnsi="Calibri" w:eastAsia="Calibri" w:cs="Times New Roman"/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C151D4"/>
    <w:rPr>
      <w:vertAlign w:val="superscript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1506D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E152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528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528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528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528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5B0092"/>
    <w:pPr>
      <w:spacing w:after="0" w:line="240" w:lineRule="auto"/>
    </w:pPr>
    <w:rPr>
      <w:rFonts w:ascii="Calibri" w:cs="Times New Roman" w:eastAsia="Calibri" w:hAnsi="Calibri"/>
    </w:rPr>
  </w:style>
  <w:style w:customStyle="1" w:styleId="Default" w:type="paragraph">
    <w:name w:val="Default"/>
    <w:basedOn w:val="Normal"/>
    <w:rsid w:val="009E0C04"/>
    <w:pPr>
      <w:autoSpaceDE w:val="0"/>
      <w:autoSpaceDN w:val="0"/>
      <w:spacing w:after="0" w:line="240" w:lineRule="auto"/>
    </w:pPr>
    <w:rPr>
      <w:rFonts w:ascii="Times New Roman" w:eastAsiaTheme="minorHAnsi" w:hAnsi="Times New Roman"/>
      <w:color w:val="000000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rsid w:val="00F92673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F92673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F9267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A1BC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A1BC8"/>
    <w:rPr>
      <w:rFonts w:ascii="Calibri" w:cs="Times New Roman" w:eastAsia="Calibri" w:hAnsi="Calibri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C151D4"/>
    <w:pPr>
      <w:spacing w:after="0" w:line="240" w:lineRule="auto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C151D4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basedOn w:val="Zadanifontodlomka"/>
    <w:uiPriority w:val="99"/>
    <w:semiHidden/>
    <w:unhideWhenUsed/>
    <w:rsid w:val="00C151D4"/>
    <w:rPr>
      <w:vertAlign w:val="superscript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81449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36481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48219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39354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39732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67663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73</izvorni_sadrzaj>
    <derivirana_varijabla naziv="DomainObject.Prostorija.Naziv_1">Soba 73</derivirana_varijabla>
  </DomainObject.Prostorija.Naziv>
  <DomainObject.Prostorija.Oznaka>
    <izvorni_sadrzaj>SS SB</izvorni_sadrzaj>
    <derivirana_varijabla naziv="DomainObject.Prostorija.Oznaka_1">SS SB</derivirana_varijabla>
  </DomainObject.Prostorija.Oznaka>
  <DomainObject.Obrazlozenje>
    <izvorni_sadrzaj/>
    <derivirana_varijabla naziv="DomainObject.Obrazlozenje_1"/>
  </DomainObject.Obrazlozenje>
  <DomainObject.StvarniPocetakDatum>
    <izvorni_sadrzaj>5. travnja 2023.</izvorni_sadrzaj>
    <derivirana_varijabla naziv="DomainObject.StvarniPocetakDatum_1">5. travnja 2023.</derivirana_varijabla>
  </DomainObject.StvarniPocetakDatum>
  <DomainObject.StvarniZavrsetakDatum>
    <izvorni_sadrzaj>5. travnja 2023.</izvorni_sadrzaj>
    <derivirana_varijabla naziv="DomainObject.StvarniZavrsetakDatum_1">5. travnja 2023.</derivirana_varijabla>
  </DomainObject.StvarniZavrsetakDatum>
  <DomainObject.PlaniraniZavrsetakDatum>
    <izvorni_sadrzaj>5. travnja 2023.</izvorni_sadrzaj>
    <derivirana_varijabla naziv="DomainObject.PlaniraniZavrsetakDatum_1">5. travnja 2023.</derivirana_varijabla>
  </DomainObject.PlaniraniZavrsetakDatum>
  <DomainObject.PlaniraniPocetakDatum>
    <izvorni_sadrzaj>5. travnja 2023.</izvorni_sadrzaj>
    <derivirana_varijabla naziv="DomainObject.PlaniraniPocetakDatum_1">5. travnja 2023.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12:38</izvorni_sadrzaj>
    <derivirana_varijabla naziv="DomainObject.StvarniZavrsetakVrijeme_1">12:38</derivirana_varijabla>
  </DomainObject.StvarniZavrsetakVrijeme>
  <DomainObject.PlaniraniZavrsetakVrijeme>
    <izvorni_sadrzaj>13:10</izvorni_sadrzaj>
    <derivirana_varijabla naziv="DomainObject.PlaniraniZavrsetakVrijeme_1">13:10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5. travnja 2023.</izvorni_sadrzaj>
    <derivirana_varijabla naziv="DomainObject.Zapisnik.DatumKreiranja_1">5. travnja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St-391/2021-73</izvorni_sadrzaj>
    <derivirana_varijabla naziv="DomainObject.Zapisnik.Oznaka_1">St-391/2021-73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391</izvorni_sadrzaj>
    <derivirana_varijabla naziv="DomainObject.Predmet.Broj_1">391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2021.</izvorni_sadrzaj>
    <derivirana_varijabla naziv="DomainObject.Predmet.DatumOsnivanja_1">25. ožujka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St-391/2021</izvorni_sadrzaj>
    <derivirana_varijabla naziv="DomainObject.Predmet.OznakaBroj_1">St-391/2021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 ULAGANJA d.o.o.</izvorni_sadrzaj>
    <derivirana_varijabla naziv="DomainObject.Predmet.ProtustrankaFormated_1">  D ULAGANJA d.o.o.</derivirana_varijabla>
  </DomainObject.Predmet.ProtustrankaFormated>
  <DomainObject.Predmet.ProtustrankaFormatedOIB>
    <izvorni_sadrzaj>  D ULAGANJA d.o.o., OIB 39511610274</izvorni_sadrzaj>
    <derivirana_varijabla naziv="DomainObject.Predmet.ProtustrankaFormatedOIB_1">  D ULAGANJA d.o.o., OIB 39511610274</derivirana_varijabla>
  </DomainObject.Predmet.ProtustrankaFormatedOIB>
  <DomainObject.Predmet.ProtustrankaFormatedWithAdress>
    <izvorni_sadrzaj> D ULAGANJA d.o.o., Heinzelova 62 a, 10000 Zagreb</izvorni_sadrzaj>
    <derivirana_varijabla naziv="DomainObject.Predmet.ProtustrankaFormatedWithAdress_1"> D ULAGANJA d.o.o., Heinzelova 62 a, 10000 Zagreb</derivirana_varijabla>
  </DomainObject.Predmet.ProtustrankaFormatedWithAdress>
  <DomainObject.Predmet.ProtustrankaFormatedWithAdressOIB>
    <izvorni_sadrzaj> D ULAGANJA d.o.o., OIB 39511610274, Heinzelova 62 a, 10000 Zagreb</izvorni_sadrzaj>
    <derivirana_varijabla naziv="DomainObject.Predmet.ProtustrankaFormatedWithAdressOIB_1"> D ULAGANJA d.o.o., OIB 39511610274, Heinzelova 62 a, 10000 Zagreb</derivirana_varijabla>
  </DomainObject.Predmet.ProtustrankaFormatedWithAdressOIB>
  <DomainObject.Predmet.ProtustrankaWithAdress>
    <izvorni_sadrzaj>D ULAGANJA d.o.o. Heinzelova 62 a, 10000 Zagreb</izvorni_sadrzaj>
    <derivirana_varijabla naziv="DomainObject.Predmet.ProtustrankaWithAdress_1">D ULAGANJA d.o.o. Heinzelova 62 a, 10000 Zagreb</derivirana_varijabla>
  </DomainObject.Predmet.ProtustrankaWithAdress>
  <DomainObject.Predmet.ProtustrankaWithAdressOIB>
    <izvorni_sadrzaj>D ULAGANJA d.o.o., OIB 39511610274, Heinzelova 62 a, 10000 Zagreb</izvorni_sadrzaj>
    <derivirana_varijabla naziv="DomainObject.Predmet.ProtustrankaWithAdressOIB_1">D ULAGANJA d.o.o., OIB 39511610274, Heinzelova 62 a, 10000 Zagreb</derivirana_varijabla>
  </DomainObject.Predmet.ProtustrankaWithAdressOIB>
  <DomainObject.Predmet.ProtustrankaNazivFormated>
    <izvorni_sadrzaj>D ULAGANJA d.o.o.</izvorni_sadrzaj>
    <derivirana_varijabla naziv="DomainObject.Predmet.ProtustrankaNazivFormated_1">D ULAGANJA d.o.o.</derivirana_varijabla>
  </DomainObject.Predmet.ProtustrankaNazivFormated>
  <DomainObject.Predmet.ProtustrankaNazivFormatedOIB>
    <izvorni_sadrzaj>D ULAGANJA d.o.o., OIB 39511610274</izvorni_sadrzaj>
    <derivirana_varijabla naziv="DomainObject.Predmet.ProtustrankaNazivFormatedOIB_1">D ULAGANJA d.o.o., OIB 39511610274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Slavonski Brod</izvorni_sadrzaj>
    <derivirana_varijabla naziv="DomainObject.Predmet.UstrojstvenaJedinicaVodi.Naziv_1">Sudska pisarnica TS OS Slavonski Brod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Đurin</izvorni_sadrzaj>
    <derivirana_varijabla naziv="DomainObject.Predmet.Zapisnicar_1">Marija Đurin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 ULAGANJA d.o.o.</item>
    </izvorni_sadrzaj>
    <derivirana_varijabla naziv="DomainObject.Predmet.ProtuStrankaListFormated_1">
      <item>D ULAGANJA d.o.o.</item>
    </derivirana_varijabla>
  </DomainObject.Predmet.ProtuStrankaListFormated>
  <DomainObject.Predmet.ProtuStrankaListFormatedOIB>
    <izvorni_sadrzaj>
      <item>D ULAGANJA d.o.o., OIB 39511610274</item>
    </izvorni_sadrzaj>
    <derivirana_varijabla naziv="DomainObject.Predmet.ProtuStrankaListFormatedOIB_1">
      <item>D ULAGANJA d.o.o., OIB 39511610274</item>
    </derivirana_varijabla>
  </DomainObject.Predmet.ProtuStrankaListFormatedOIB>
  <DomainObject.Predmet.ProtuStrankaListFormatedWithAdress>
    <izvorni_sadrzaj>
      <item>D ULAGANJA d.o.o., Heinzelova 62 a, 10000 Zagreb</item>
    </izvorni_sadrzaj>
    <derivirana_varijabla naziv="DomainObject.Predmet.ProtuStrankaListFormatedWithAdress_1">
      <item>D ULAGANJA d.o.o., Heinzelova 62 a, 10000 Zagreb</item>
    </derivirana_varijabla>
  </DomainObject.Predmet.ProtuStrankaListFormatedWithAdress>
  <DomainObject.Predmet.ProtuStrankaListFormatedWithAdressOIB>
    <izvorni_sadrzaj>
      <item>D ULAGANJA d.o.o., OIB 39511610274, Heinzelova 62 a, 10000 Zagreb</item>
    </izvorni_sadrzaj>
    <derivirana_varijabla naziv="DomainObject.Predmet.ProtuStrankaListFormatedWithAdressOIB_1">
      <item>D ULAGANJA d.o.o., OIB 39511610274, Heinzelova 62 a, 10000 Zagreb</item>
    </derivirana_varijabla>
  </DomainObject.Predmet.ProtuStrankaListFormatedWithAdressOIB>
  <DomainObject.Predmet.ProtuStrankaListNazivFormated>
    <izvorni_sadrzaj>
      <item>D ULAGANJA d.o.o.</item>
    </izvorni_sadrzaj>
    <derivirana_varijabla naziv="DomainObject.Predmet.ProtuStrankaListNazivFormated_1">
      <item>D ULAGANJA d.o.o.</item>
    </derivirana_varijabla>
  </DomainObject.Predmet.ProtuStrankaListNazivFormated>
  <DomainObject.Predmet.ProtuStrankaListNazivFormatedOIB>
    <izvorni_sadrzaj>
      <item>D ULAGANJA d.o.o., OIB 39511610274</item>
    </izvorni_sadrzaj>
    <derivirana_varijabla naziv="DomainObject.Predmet.ProtuStrankaListNazivFormatedOIB_1">
      <item>D ULAGANJA d.o.o., OIB 39511610274</item>
    </derivirana_varijabla>
  </DomainObject.Predmet.ProtuStrankaListNazivFormatedOIB>
  <DomainObject.Predmet.OstaliListFormated>
    <izvorni_sadrzaj>
      <item>Boris Marijanović</item>
      <item>Aljoša Rosandić</item>
      <item>Jelena Kordić</item>
      <item>KARLOVAČKA BANKA dioničko društvo</item>
      <item>Marinko Vrbić</item>
      <item>Alma Opačak</item>
      <item>Siniša Babić</item>
      <item>Vesna Lazarić</item>
    </izvorni_sadrzaj>
    <derivirana_varijabla naziv="DomainObject.Predmet.OstaliListFormated_1">
      <item>Boris Marijanović</item>
      <item>Aljoša Rosandić</item>
      <item>Jelena Kordić</item>
      <item>KARLOVAČKA BANKA dioničko društvo</item>
      <item>Marinko Vrbić</item>
      <item>Alma Opačak</item>
      <item>Siniša Babić</item>
      <item>Vesna Lazarić</item>
    </derivirana_varijabla>
  </DomainObject.Predmet.OstaliListFormated>
  <DomainObject.Predmet.OstaliListFormatedOIB>
    <izvorni_sadrzaj>
      <item>Boris Marijanović, OIB 69227791705</item>
      <item>Aljoša Rosandić</item>
      <item>Jelena Kordić, OIB 78573539971</item>
      <item>KARLOVAČKA BANKA dioničko društvo, OIB 08106331075</item>
      <item>Marinko Vrbić</item>
      <item>Alma Opačak</item>
      <item>Siniša Babić</item>
      <item>Vesna Lazarić</item>
    </izvorni_sadrzaj>
    <derivirana_varijabla naziv="DomainObject.Predmet.OstaliListFormatedOIB_1">
      <item>Boris Marijanović, OIB 69227791705</item>
      <item>Aljoša Rosandić</item>
      <item>Jelena Kordić, OIB 78573539971</item>
      <item>KARLOVAČKA BANKA dioničko društvo, OIB 08106331075</item>
      <item>Marinko Vrbić</item>
      <item>Alma Opačak</item>
      <item>Siniša Babić</item>
      <item>Vesna Lazarić</item>
    </derivirana_varijabla>
  </DomainObject.Predmet.OstaliListFormatedOIB>
  <DomainObject.Predmet.OstaliListFormatedWithAdress>
    <izvorni_sadrzaj>
      <item>Boris Marijanović</item>
      <item>Aljoša Rosandić</item>
      <item>Jelena Kordić</item>
      <item>KARLOVAČKA BANKA dioničko društvo, Ivana Gorana Kovačića 1, 47000 Karlovac</item>
      <item>Marinko Vrbić</item>
      <item>Alma Opačak</item>
      <item>Siniša Babić</item>
      <item>Vesna Lazarić</item>
    </izvorni_sadrzaj>
    <derivirana_varijabla naziv="DomainObject.Predmet.OstaliListFormatedWithAdress_1">
      <item>Boris Marijanović</item>
      <item>Aljoša Rosandić</item>
      <item>Jelena Kordić</item>
      <item>KARLOVAČKA BANKA dioničko društvo, Ivana Gorana Kovačića 1, 47000 Karlovac</item>
      <item>Marinko Vrbić</item>
      <item>Alma Opačak</item>
      <item>Siniša Babić</item>
      <item>Vesna Lazarić</item>
    </derivirana_varijabla>
  </DomainObject.Predmet.OstaliListFormatedWithAdress>
  <DomainObject.Predmet.OstaliListFormatedWithAdressOIB>
    <izvorni_sadrzaj>
      <item>Boris Marijanović, OIB 69227791705</item>
      <item>Aljoša Rosandić</item>
      <item>Jelena Kordić, OIB 78573539971</item>
      <item>KARLOVAČKA BANKA dioničko društvo, OIB 08106331075, Ivana Gorana Kovačića 1, 47000 Karlovac</item>
      <item>Marinko Vrbić</item>
      <item>Alma Opačak</item>
      <item>Siniša Babić</item>
      <item>Vesna Lazarić</item>
    </izvorni_sadrzaj>
    <derivirana_varijabla naziv="DomainObject.Predmet.OstaliListFormatedWithAdressOIB_1">
      <item>Boris Marijanović, OIB 69227791705</item>
      <item>Aljoša Rosandić</item>
      <item>Jelena Kordić, OIB 78573539971</item>
      <item>KARLOVAČKA BANKA dioničko društvo, OIB 08106331075, Ivana Gorana Kovačića 1, 47000 Karlovac</item>
      <item>Marinko Vrbić</item>
      <item>Alma Opačak</item>
      <item>Siniša Babić</item>
      <item>Vesna Lazarić</item>
    </derivirana_varijabla>
  </DomainObject.Predmet.OstaliListFormatedWithAdressOIB>
  <DomainObject.Predmet.OstaliListNazivFormated>
    <izvorni_sadrzaj>
      <item>Boris Marijanović</item>
      <item>Aljoša Rosandić</item>
      <item>Jelena Kordić</item>
      <item>KARLOVAČKA BANKA dioničko društvo</item>
      <item>Marinko Vrbić</item>
      <item>Alma Opačak</item>
      <item>Siniša Babić</item>
      <item>Vesna Lazarić</item>
    </izvorni_sadrzaj>
    <derivirana_varijabla naziv="DomainObject.Predmet.OstaliListNazivFormated_1">
      <item>Boris Marijanović</item>
      <item>Aljoša Rosandić</item>
      <item>Jelena Kordić</item>
      <item>KARLOVAČKA BANKA dioničko društvo</item>
      <item>Marinko Vrbić</item>
      <item>Alma Opačak</item>
      <item>Siniša Babić</item>
      <item>Vesna Lazarić</item>
    </derivirana_varijabla>
  </DomainObject.Predmet.OstaliListNazivFormated>
  <DomainObject.Predmet.OstaliListNazivFormatedOIB>
    <izvorni_sadrzaj>
      <item>Boris Marijanović, OIB 69227791705</item>
      <item>Aljoša Rosandić</item>
      <item>Jelena Kordić, OIB 78573539971</item>
      <item>KARLOVAČKA BANKA dioničko društvo, OIB 08106331075</item>
      <item>Marinko Vrbić</item>
      <item>Alma Opačak</item>
      <item>Siniša Babić</item>
      <item>Vesna Lazarić</item>
    </izvorni_sadrzaj>
    <derivirana_varijabla naziv="DomainObject.Predmet.OstaliListNazivFormatedOIB_1">
      <item>Boris Marijanović, OIB 69227791705</item>
      <item>Aljoša Rosandić</item>
      <item>Jelena Kordić, OIB 78573539971</item>
      <item>KARLOVAČKA BANKA dioničko društvo, OIB 08106331075</item>
      <item>Marinko Vrbić</item>
      <item>Alma Opačak</item>
      <item>Siniša Babić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2023.</izvorni_sadrzaj>
    <derivirana_varijabla naziv="DomainObject.Datum_1">5. travnja 2023.</derivirana_varijabla>
  </DomainObject.Datum>
  <DomainObject.PoslovniBrojDokumenta>
    <izvorni_sadrzaj>St-391/2021-73</izvorni_sadrzaj>
    <derivirana_varijabla naziv="DomainObject.PoslovniBrojDokumenta_1">St-391/2021-73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 ULAGANJA d.o.o.</izvorni_sadrzaj>
    <derivirana_varijabla naziv="DomainObject.Predmet.ProtustrankaIDrugi_1">D ULAGANJA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D ULAGANJA d.o.o., OIB 39511610274, Heinzelova 62 a, 10000 Zagreb</izvorni_sadrzaj>
    <derivirana_varijabla naziv="DomainObject.Predmet.ProtustrankaIDrugiAdressOIB_1">D ULAGANJA d.o.o., OIB 39511610274, Heinzelova 62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 ULAGANJA d.o.o.</item>
      <item>Financijska agencija</item>
      <item>Boris Marijanović</item>
      <item>Aljoša Rosandić</item>
      <item>Jelena Kordić</item>
      <item>KARLOVAČKA BANKA dioničko društvo</item>
      <item>Marinko Vrbić</item>
      <item>Alma Opačak</item>
      <item>Siniša Babić</item>
      <item>Vesna Lazarić</item>
    </izvorni_sadrzaj>
    <derivirana_varijabla naziv="DomainObject.Predmet.SudioniciListNaziv_1">
      <item>D ULAGANJA d.o.o.</item>
      <item>Financijska agencija</item>
      <item>Boris Marijanović</item>
      <item>Aljoša Rosandić</item>
      <item>Jelena Kordić</item>
      <item>KARLOVAČKA BANKA dioničko društvo</item>
      <item>Marinko Vrbić</item>
      <item>Alma Opačak</item>
      <item>Siniša Babić</item>
      <item>Vesna Lazarić</item>
    </derivirana_varijabla>
  </DomainObject.Predmet.SudioniciListNaziv>
  <DomainObject.Predmet.SudioniciListAdressOIB>
    <izvorni_sadrzaj>
      <item>D ULAGANJA d.o.o., OIB 39511610274, Heinzelova 62 a,10000 Zagreb</item>
      <item>Financijska agencija, OIB 85821130368, TRG SVIBANJSKIH ŽRTAVA 1995. 1,10000 Zagreb</item>
      <item>Boris Marijanović, OIB 69227791705</item>
      <item>Aljoša Rosandić</item>
      <item>Jelena Kordić, OIB 78573539971</item>
      <item>KARLOVAČKA BANKA dioničko društvo, OIB 08106331075, Ivana Gorana Kovačića 1,47000 Karlovac</item>
      <item>Marinko Vrbić</item>
      <item>Alma Opačak</item>
      <item>Siniša Babić</item>
      <item>Vesna Lazarić</item>
    </izvorni_sadrzaj>
    <derivirana_varijabla naziv="DomainObject.Predmet.SudioniciListAdressOIB_1">
      <item>D ULAGANJA d.o.o., OIB 39511610274, Heinzelova 62 a,10000 Zagreb</item>
      <item>Financijska agencija, OIB 85821130368, TRG SVIBANJSKIH ŽRTAVA 1995. 1,10000 Zagreb</item>
      <item>Boris Marijanović, OIB 69227791705</item>
      <item>Aljoša Rosandić</item>
      <item>Jelena Kordić, OIB 78573539971</item>
      <item>KARLOVAČKA BANKA dioničko društvo, OIB 08106331075, Ivana Gorana Kovačića 1,47000 Karlovac</item>
      <item>Marinko Vrbić</item>
      <item>Alma Opačak</item>
      <item>Siniša Babić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39511610274</item>
      <item>, OIB 69227791705</item>
      <item>, OIB null</item>
      <item>, OIB 78573539971</item>
      <item>, OIB 08106331075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39511610274</item>
      <item>, OIB 69227791705</item>
      <item>, OIB null</item>
      <item>, OIB 78573539971</item>
      <item>, OIB 08106331075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Kordić, OIB 78573539971, E. Kvaternika 44A, 31220 Višnjevac</item>
    </izvorni_sadrzaj>
    <derivirana_varijabla naziv="DomainObject.Predmet.StecajniUpraviteljiListAddressOIB_1">
      <item>Jelena Kordić, OIB 78573539971, E. Kvaternika 44A, 31220 Višnjevac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EB6C34-0380-4CFC-9DCF-2E1874012A15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270</properties:Words>
  <properties:Characters>1461</properties:Characters>
  <properties:Lines>65</properties:Lines>
  <properties:Paragraphs>40</properties:Paragraphs>
  <properties:TotalTime>15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1726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2023-04-05T06:00:00Z</dcterms:created>
  <dc:creator>wsadmin</dc:creator>
  <cp:lastModifiedBy>Marija Đurin</cp:lastModifiedBy>
  <cp:lastPrinted>2023-04-05T10:40:00Z</cp:lastPrinted>
  <dcterms:modified xmlns:xsi="http://www.w3.org/2001/XMLSchema-instance" xsi:type="dcterms:W3CDTF">2023-04-05T10:42:00Z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St-391/2021-73 / Zapisnik - Završno ročište vjerovnika (St-391-2021 zapisnik - završno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